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083"/>
      </w:tblGrid>
      <w:tr w:rsidR="00C8593B" w:rsidRPr="00351519" w:rsidTr="00C8593B">
        <w:trPr>
          <w:trHeight w:val="3192"/>
        </w:trPr>
        <w:tc>
          <w:tcPr>
            <w:tcW w:w="4672" w:type="dxa"/>
            <w:shd w:val="clear" w:color="auto" w:fill="auto"/>
          </w:tcPr>
          <w:p w:rsidR="00C8593B" w:rsidRPr="00351519" w:rsidRDefault="007513B5" w:rsidP="00C8593B">
            <w:pPr>
              <w:keepNext/>
              <w:ind w:left="604" w:hanging="142"/>
              <w:jc w:val="center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2826385</wp:posOffset>
                  </wp:positionH>
                  <wp:positionV relativeFrom="paragraph">
                    <wp:posOffset>97155</wp:posOffset>
                  </wp:positionV>
                  <wp:extent cx="678180" cy="641985"/>
                  <wp:effectExtent l="0" t="0" r="0" b="0"/>
                  <wp:wrapNone/>
                  <wp:docPr id="3" name="Рисунок 1" descr="znak-stb-sm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nak-stb-sm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593B" w:rsidRPr="00351519">
              <w:rPr>
                <w:sz w:val="20"/>
                <w:szCs w:val="20"/>
              </w:rPr>
              <w:t>Рэспубл</w:t>
            </w:r>
            <w:r w:rsidR="00C8593B" w:rsidRPr="00351519">
              <w:rPr>
                <w:sz w:val="20"/>
                <w:szCs w:val="20"/>
                <w:lang w:val="en-US"/>
              </w:rPr>
              <w:t>i</w:t>
            </w:r>
            <w:r w:rsidR="00C8593B" w:rsidRPr="00351519">
              <w:rPr>
                <w:sz w:val="20"/>
                <w:szCs w:val="20"/>
              </w:rPr>
              <w:t>ка  Беларусь</w:t>
            </w:r>
          </w:p>
          <w:p w:rsidR="00C8593B" w:rsidRPr="00351519" w:rsidRDefault="00C8593B" w:rsidP="00C8593B">
            <w:pPr>
              <w:keepNext/>
              <w:ind w:left="604" w:hanging="142"/>
              <w:jc w:val="center"/>
              <w:outlineLvl w:val="0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Адкрытае акцыянернае таварыства «В</w:t>
            </w:r>
            <w:r w:rsidRPr="00351519">
              <w:rPr>
                <w:sz w:val="20"/>
                <w:szCs w:val="20"/>
                <w:lang w:val="en-US"/>
              </w:rPr>
              <w:t>i</w:t>
            </w:r>
            <w:r w:rsidRPr="00351519">
              <w:rPr>
                <w:sz w:val="20"/>
                <w:szCs w:val="20"/>
              </w:rPr>
              <w:t>цебскл</w:t>
            </w:r>
            <w:r w:rsidRPr="00351519">
              <w:rPr>
                <w:sz w:val="20"/>
                <w:szCs w:val="20"/>
                <w:lang w:val="en-US"/>
              </w:rPr>
              <w:t>i</w:t>
            </w:r>
            <w:r w:rsidRPr="00351519">
              <w:rPr>
                <w:sz w:val="20"/>
                <w:szCs w:val="20"/>
              </w:rPr>
              <w:t>фт»</w:t>
            </w:r>
          </w:p>
          <w:p w:rsidR="00C8593B" w:rsidRPr="00351519" w:rsidRDefault="00C8593B" w:rsidP="00C8593B">
            <w:pPr>
              <w:keepNext/>
              <w:ind w:left="604" w:hanging="142"/>
              <w:jc w:val="center"/>
              <w:outlineLvl w:val="0"/>
              <w:rPr>
                <w:b/>
              </w:rPr>
            </w:pPr>
            <w:r w:rsidRPr="00351519">
              <w:rPr>
                <w:b/>
              </w:rPr>
              <w:t>(ААТ «В</w:t>
            </w:r>
            <w:r w:rsidRPr="00351519">
              <w:rPr>
                <w:b/>
                <w:lang w:val="en-US"/>
              </w:rPr>
              <w:t>i</w:t>
            </w:r>
            <w:r w:rsidRPr="00351519">
              <w:rPr>
                <w:b/>
              </w:rPr>
              <w:t>цебскл</w:t>
            </w:r>
            <w:r w:rsidRPr="00351519">
              <w:rPr>
                <w:b/>
                <w:lang w:val="en-US"/>
              </w:rPr>
              <w:t>i</w:t>
            </w:r>
            <w:r w:rsidRPr="00351519">
              <w:rPr>
                <w:b/>
              </w:rPr>
              <w:t>фт»)</w:t>
            </w:r>
          </w:p>
          <w:p w:rsidR="00C8593B" w:rsidRPr="00351519" w:rsidRDefault="00C8593B" w:rsidP="00C8593B">
            <w:pPr>
              <w:ind w:left="604" w:hanging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Вул. С. Панковай,2,   210101 г.В</w:t>
            </w:r>
            <w:r w:rsidRPr="00351519">
              <w:rPr>
                <w:sz w:val="20"/>
                <w:szCs w:val="20"/>
                <w:lang w:val="en-US"/>
              </w:rPr>
              <w:t>i</w:t>
            </w:r>
            <w:r w:rsidRPr="00351519">
              <w:rPr>
                <w:sz w:val="20"/>
                <w:szCs w:val="20"/>
              </w:rPr>
              <w:t>цебск</w:t>
            </w:r>
          </w:p>
          <w:p w:rsidR="00C8593B" w:rsidRPr="00351519" w:rsidRDefault="00C8593B" w:rsidP="00C8593B">
            <w:pPr>
              <w:ind w:left="604" w:hanging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тэл/факс (0212) 67-72-94,67-74-98,</w:t>
            </w:r>
          </w:p>
          <w:p w:rsidR="00C8593B" w:rsidRPr="00E05A47" w:rsidRDefault="00C8593B" w:rsidP="00C8593B">
            <w:pPr>
              <w:ind w:left="604" w:hanging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Е</w:t>
            </w:r>
            <w:r w:rsidRPr="00E05A47">
              <w:rPr>
                <w:sz w:val="20"/>
                <w:szCs w:val="20"/>
              </w:rPr>
              <w:t>-</w:t>
            </w:r>
            <w:r w:rsidRPr="00351519">
              <w:rPr>
                <w:sz w:val="20"/>
                <w:szCs w:val="20"/>
                <w:lang w:val="en-US"/>
              </w:rPr>
              <w:t>mail</w:t>
            </w:r>
            <w:r w:rsidRPr="00E05A47">
              <w:rPr>
                <w:sz w:val="20"/>
                <w:szCs w:val="20"/>
              </w:rPr>
              <w:t xml:space="preserve">: </w:t>
            </w:r>
            <w:r w:rsidRPr="00351519">
              <w:rPr>
                <w:sz w:val="20"/>
                <w:szCs w:val="20"/>
                <w:lang w:val="en-US"/>
              </w:rPr>
              <w:t>info</w:t>
            </w:r>
            <w:r w:rsidRPr="00E05A47">
              <w:rPr>
                <w:sz w:val="20"/>
                <w:szCs w:val="20"/>
              </w:rPr>
              <w:t>.</w:t>
            </w:r>
            <w:r w:rsidRPr="00351519">
              <w:rPr>
                <w:sz w:val="20"/>
                <w:szCs w:val="20"/>
                <w:lang w:val="en-US"/>
              </w:rPr>
              <w:t>vitebsklift</w:t>
            </w:r>
            <w:r w:rsidRPr="00E05A47">
              <w:rPr>
                <w:sz w:val="20"/>
                <w:szCs w:val="20"/>
              </w:rPr>
              <w:t>@</w:t>
            </w:r>
            <w:r w:rsidRPr="00351519">
              <w:rPr>
                <w:sz w:val="20"/>
                <w:szCs w:val="20"/>
                <w:lang w:val="en-US"/>
              </w:rPr>
              <w:t>yandex</w:t>
            </w:r>
            <w:r w:rsidRPr="00E05A47">
              <w:rPr>
                <w:sz w:val="20"/>
                <w:szCs w:val="20"/>
              </w:rPr>
              <w:t>.</w:t>
            </w:r>
            <w:r w:rsidRPr="00351519">
              <w:rPr>
                <w:sz w:val="20"/>
                <w:szCs w:val="20"/>
                <w:lang w:val="en-US"/>
              </w:rPr>
              <w:t>ru</w:t>
            </w:r>
          </w:p>
          <w:p w:rsidR="00C8593B" w:rsidRPr="00E05A47" w:rsidRDefault="00C8593B" w:rsidP="00C8593B">
            <w:pPr>
              <w:keepNext/>
              <w:ind w:left="604" w:hanging="142"/>
              <w:jc w:val="center"/>
              <w:outlineLvl w:val="0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р</w:t>
            </w:r>
            <w:r w:rsidRPr="00E05A47">
              <w:rPr>
                <w:sz w:val="20"/>
                <w:szCs w:val="20"/>
              </w:rPr>
              <w:t>/</w:t>
            </w:r>
            <w:r w:rsidRPr="00351519">
              <w:rPr>
                <w:sz w:val="20"/>
                <w:szCs w:val="20"/>
              </w:rPr>
              <w:t>р</w:t>
            </w:r>
            <w:r w:rsidRPr="00E05A47">
              <w:rPr>
                <w:sz w:val="20"/>
                <w:szCs w:val="20"/>
              </w:rPr>
              <w:t xml:space="preserve"> </w:t>
            </w:r>
            <w:r w:rsidRPr="00351519">
              <w:rPr>
                <w:sz w:val="20"/>
                <w:szCs w:val="20"/>
                <w:lang w:val="en-US"/>
              </w:rPr>
              <w:t>BY</w:t>
            </w:r>
            <w:r w:rsidRPr="00E05A47">
              <w:rPr>
                <w:sz w:val="20"/>
                <w:szCs w:val="20"/>
              </w:rPr>
              <w:t>06</w:t>
            </w:r>
            <w:r w:rsidRPr="00351519">
              <w:rPr>
                <w:sz w:val="20"/>
                <w:szCs w:val="20"/>
                <w:lang w:val="en-US"/>
              </w:rPr>
              <w:t>BLBB</w:t>
            </w:r>
            <w:r w:rsidRPr="00E05A47">
              <w:rPr>
                <w:sz w:val="20"/>
                <w:szCs w:val="20"/>
              </w:rPr>
              <w:t xml:space="preserve">30120300003157001001 </w:t>
            </w:r>
            <w:r w:rsidRPr="00351519">
              <w:rPr>
                <w:sz w:val="20"/>
                <w:szCs w:val="20"/>
              </w:rPr>
              <w:t>Дырэкцыя</w:t>
            </w:r>
            <w:r w:rsidRPr="00E05A47">
              <w:rPr>
                <w:sz w:val="20"/>
                <w:szCs w:val="20"/>
              </w:rPr>
              <w:t xml:space="preserve">  </w:t>
            </w:r>
            <w:r w:rsidRPr="00351519">
              <w:rPr>
                <w:sz w:val="20"/>
                <w:szCs w:val="20"/>
              </w:rPr>
              <w:t>ААТ</w:t>
            </w:r>
            <w:r w:rsidRPr="00E05A47">
              <w:rPr>
                <w:sz w:val="20"/>
                <w:szCs w:val="20"/>
              </w:rPr>
              <w:t xml:space="preserve"> «</w:t>
            </w:r>
            <w:r w:rsidRPr="00351519">
              <w:rPr>
                <w:sz w:val="20"/>
                <w:szCs w:val="20"/>
              </w:rPr>
              <w:t>Бел</w:t>
            </w:r>
            <w:r w:rsidRPr="00351519">
              <w:rPr>
                <w:sz w:val="20"/>
                <w:szCs w:val="20"/>
                <w:lang w:val="en-US"/>
              </w:rPr>
              <w:t>i</w:t>
            </w:r>
            <w:r w:rsidRPr="00351519">
              <w:rPr>
                <w:sz w:val="20"/>
                <w:szCs w:val="20"/>
              </w:rPr>
              <w:t>нвестбанк</w:t>
            </w:r>
            <w:r w:rsidRPr="00E05A47">
              <w:rPr>
                <w:sz w:val="20"/>
                <w:szCs w:val="20"/>
              </w:rPr>
              <w:t xml:space="preserve">» </w:t>
            </w:r>
          </w:p>
          <w:p w:rsidR="00C8593B" w:rsidRPr="00E05A47" w:rsidRDefault="00C8593B" w:rsidP="00C8593B">
            <w:pPr>
              <w:ind w:left="709" w:hanging="425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па</w:t>
            </w:r>
            <w:r w:rsidRPr="00E05A47">
              <w:rPr>
                <w:sz w:val="20"/>
                <w:szCs w:val="20"/>
              </w:rPr>
              <w:t xml:space="preserve"> </w:t>
            </w:r>
            <w:r w:rsidRPr="00351519">
              <w:rPr>
                <w:sz w:val="20"/>
                <w:szCs w:val="20"/>
              </w:rPr>
              <w:t>В</w:t>
            </w:r>
            <w:r w:rsidRPr="00351519">
              <w:rPr>
                <w:sz w:val="20"/>
                <w:szCs w:val="20"/>
                <w:lang w:val="en-US"/>
              </w:rPr>
              <w:t>i</w:t>
            </w:r>
            <w:r w:rsidRPr="00351519">
              <w:rPr>
                <w:sz w:val="20"/>
                <w:szCs w:val="20"/>
              </w:rPr>
              <w:t>цебскай</w:t>
            </w:r>
            <w:r w:rsidRPr="00E05A47">
              <w:rPr>
                <w:sz w:val="20"/>
                <w:szCs w:val="20"/>
              </w:rPr>
              <w:t xml:space="preserve"> </w:t>
            </w:r>
            <w:r w:rsidRPr="00351519">
              <w:rPr>
                <w:sz w:val="20"/>
                <w:szCs w:val="20"/>
                <w:lang w:val="be-BY"/>
              </w:rPr>
              <w:t>вобласц</w:t>
            </w:r>
            <w:r w:rsidRPr="00351519">
              <w:rPr>
                <w:sz w:val="20"/>
                <w:szCs w:val="20"/>
                <w:lang w:val="en-US"/>
              </w:rPr>
              <w:t>i</w:t>
            </w:r>
            <w:r w:rsidRPr="00E05A47">
              <w:rPr>
                <w:sz w:val="20"/>
                <w:szCs w:val="20"/>
              </w:rPr>
              <w:t xml:space="preserve">   </w:t>
            </w:r>
            <w:r w:rsidRPr="00351519">
              <w:rPr>
                <w:sz w:val="20"/>
                <w:szCs w:val="20"/>
              </w:rPr>
              <w:t>ПФА</w:t>
            </w:r>
            <w:r w:rsidRPr="00E05A47">
              <w:rPr>
                <w:sz w:val="20"/>
                <w:szCs w:val="20"/>
              </w:rPr>
              <w:t xml:space="preserve"> </w:t>
            </w:r>
            <w:r w:rsidRPr="00351519">
              <w:rPr>
                <w:sz w:val="20"/>
                <w:szCs w:val="20"/>
                <w:lang w:val="en-US"/>
              </w:rPr>
              <w:t>BLBBBY</w:t>
            </w:r>
            <w:r w:rsidRPr="00E05A47">
              <w:rPr>
                <w:sz w:val="20"/>
                <w:szCs w:val="20"/>
              </w:rPr>
              <w:t>2</w:t>
            </w:r>
            <w:r w:rsidRPr="00351519">
              <w:rPr>
                <w:sz w:val="20"/>
                <w:szCs w:val="20"/>
                <w:lang w:val="en-US"/>
              </w:rPr>
              <w:t>X</w:t>
            </w:r>
          </w:p>
          <w:p w:rsidR="00C8593B" w:rsidRPr="00E05A47" w:rsidRDefault="00C8593B" w:rsidP="00C8593B">
            <w:pPr>
              <w:ind w:left="604" w:hanging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УНП</w:t>
            </w:r>
            <w:r w:rsidRPr="00E05A47">
              <w:rPr>
                <w:sz w:val="20"/>
                <w:szCs w:val="20"/>
              </w:rPr>
              <w:t xml:space="preserve"> – 300003157, </w:t>
            </w:r>
            <w:r w:rsidRPr="00351519">
              <w:rPr>
                <w:sz w:val="20"/>
                <w:szCs w:val="20"/>
              </w:rPr>
              <w:t>ОКПО</w:t>
            </w:r>
            <w:r w:rsidRPr="00E05A47">
              <w:rPr>
                <w:sz w:val="20"/>
                <w:szCs w:val="20"/>
              </w:rPr>
              <w:t xml:space="preserve"> – 05548145</w:t>
            </w:r>
          </w:p>
          <w:p w:rsidR="00C8593B" w:rsidRPr="00E05A47" w:rsidRDefault="00C8593B" w:rsidP="00C8593B">
            <w:pPr>
              <w:ind w:left="604" w:hanging="142"/>
              <w:jc w:val="center"/>
            </w:pPr>
            <w:r w:rsidRPr="00E05A47">
              <w:t xml:space="preserve"> </w:t>
            </w:r>
          </w:p>
          <w:p w:rsidR="00C8593B" w:rsidRPr="00351519" w:rsidRDefault="00C8593B" w:rsidP="00C8593B">
            <w:pPr>
              <w:ind w:left="604" w:hanging="142"/>
              <w:jc w:val="center"/>
            </w:pPr>
            <w:r w:rsidRPr="00E05A47">
              <w:t xml:space="preserve"> </w:t>
            </w:r>
            <w:r w:rsidRPr="00351519">
              <w:t>_</w:t>
            </w:r>
            <w:r w:rsidRPr="00351519">
              <w:rPr>
                <w:u w:val="single"/>
              </w:rPr>
              <w:t>____________</w:t>
            </w:r>
            <w:r w:rsidRPr="00351519">
              <w:t>_ № __________</w:t>
            </w:r>
          </w:p>
          <w:p w:rsidR="00C8593B" w:rsidRPr="00351519" w:rsidRDefault="00C8593B" w:rsidP="00C8593B">
            <w:pPr>
              <w:ind w:left="604" w:hanging="142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 xml:space="preserve">       На № _________ от ________________</w:t>
            </w:r>
          </w:p>
          <w:p w:rsidR="00C8593B" w:rsidRPr="00351519" w:rsidRDefault="00C8593B" w:rsidP="00C8593B">
            <w:pPr>
              <w:ind w:left="604" w:hanging="142"/>
              <w:rPr>
                <w:sz w:val="20"/>
                <w:szCs w:val="20"/>
              </w:rPr>
            </w:pPr>
          </w:p>
        </w:tc>
        <w:tc>
          <w:tcPr>
            <w:tcW w:w="5217" w:type="dxa"/>
            <w:shd w:val="clear" w:color="auto" w:fill="auto"/>
          </w:tcPr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Республика  Беларусь</w:t>
            </w:r>
          </w:p>
          <w:p w:rsidR="00C8593B" w:rsidRPr="00351519" w:rsidRDefault="00C8593B" w:rsidP="00C8593B">
            <w:pPr>
              <w:ind w:left="1027" w:right="-113" w:firstLine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Открытое акционерное общество «Витебсклифт»</w:t>
            </w:r>
          </w:p>
          <w:p w:rsidR="00C8593B" w:rsidRPr="00351519" w:rsidRDefault="00C8593B" w:rsidP="00C8593B">
            <w:pPr>
              <w:ind w:left="1027" w:firstLine="142"/>
              <w:jc w:val="center"/>
              <w:rPr>
                <w:b/>
              </w:rPr>
            </w:pPr>
            <w:r w:rsidRPr="00351519">
              <w:rPr>
                <w:b/>
              </w:rPr>
              <w:t>(ОАО «Витебсклифт»)</w:t>
            </w: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Ул. С.Панковой,2,   210101  г.Витебск</w:t>
            </w: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тел/факс (0212) 67-72-94,67-74-98</w:t>
            </w:r>
          </w:p>
          <w:p w:rsidR="00C8593B" w:rsidRPr="00E05A47" w:rsidRDefault="007513B5" w:rsidP="00C8593B">
            <w:pPr>
              <w:ind w:left="604" w:firstLine="626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35560</wp:posOffset>
                  </wp:positionV>
                  <wp:extent cx="670560" cy="632460"/>
                  <wp:effectExtent l="0" t="0" r="0" b="0"/>
                  <wp:wrapNone/>
                  <wp:docPr id="2" name="Рисунок 2" descr="СТ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Т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593B" w:rsidRPr="00351519">
              <w:rPr>
                <w:sz w:val="20"/>
                <w:szCs w:val="20"/>
              </w:rPr>
              <w:t>Е</w:t>
            </w:r>
            <w:r w:rsidR="00C8593B" w:rsidRPr="00E05A47">
              <w:rPr>
                <w:sz w:val="20"/>
                <w:szCs w:val="20"/>
              </w:rPr>
              <w:t>-</w:t>
            </w:r>
            <w:r w:rsidR="00C8593B" w:rsidRPr="00351519">
              <w:rPr>
                <w:sz w:val="20"/>
                <w:szCs w:val="20"/>
                <w:lang w:val="en-US"/>
              </w:rPr>
              <w:t>mail</w:t>
            </w:r>
            <w:r w:rsidR="00C8593B" w:rsidRPr="00E05A47">
              <w:rPr>
                <w:sz w:val="20"/>
                <w:szCs w:val="20"/>
              </w:rPr>
              <w:t xml:space="preserve">: </w:t>
            </w:r>
            <w:r w:rsidR="00C8593B" w:rsidRPr="00351519">
              <w:rPr>
                <w:sz w:val="20"/>
                <w:szCs w:val="20"/>
                <w:lang w:val="en-US"/>
              </w:rPr>
              <w:t>info</w:t>
            </w:r>
            <w:r w:rsidR="00C8593B" w:rsidRPr="00E05A47">
              <w:rPr>
                <w:sz w:val="20"/>
                <w:szCs w:val="20"/>
              </w:rPr>
              <w:t>.</w:t>
            </w:r>
            <w:r w:rsidR="00C8593B" w:rsidRPr="00351519">
              <w:rPr>
                <w:sz w:val="20"/>
                <w:szCs w:val="20"/>
                <w:lang w:val="en-US"/>
              </w:rPr>
              <w:t>vitebsklift</w:t>
            </w:r>
            <w:r w:rsidR="00C8593B" w:rsidRPr="00E05A47">
              <w:rPr>
                <w:sz w:val="20"/>
                <w:szCs w:val="20"/>
              </w:rPr>
              <w:t>@</w:t>
            </w:r>
            <w:r w:rsidR="00C8593B" w:rsidRPr="00351519">
              <w:rPr>
                <w:sz w:val="20"/>
                <w:szCs w:val="20"/>
                <w:lang w:val="en-US"/>
              </w:rPr>
              <w:t>yandex</w:t>
            </w:r>
            <w:r w:rsidR="00C8593B" w:rsidRPr="00E05A47">
              <w:rPr>
                <w:sz w:val="20"/>
                <w:szCs w:val="20"/>
              </w:rPr>
              <w:t>.</w:t>
            </w:r>
            <w:r w:rsidR="00C8593B" w:rsidRPr="00351519">
              <w:rPr>
                <w:sz w:val="20"/>
                <w:szCs w:val="20"/>
                <w:lang w:val="en-US"/>
              </w:rPr>
              <w:t>ru</w:t>
            </w:r>
          </w:p>
          <w:p w:rsidR="00C8593B" w:rsidRPr="00351519" w:rsidRDefault="00C8593B" w:rsidP="00C8593B">
            <w:pPr>
              <w:keepNext/>
              <w:ind w:left="1027" w:firstLine="142"/>
              <w:jc w:val="center"/>
              <w:outlineLvl w:val="0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 xml:space="preserve">р/с </w:t>
            </w:r>
            <w:r w:rsidRPr="00351519">
              <w:rPr>
                <w:sz w:val="20"/>
                <w:szCs w:val="20"/>
                <w:lang w:val="en-US"/>
              </w:rPr>
              <w:t>BY</w:t>
            </w:r>
            <w:r w:rsidRPr="00351519">
              <w:rPr>
                <w:sz w:val="20"/>
                <w:szCs w:val="20"/>
              </w:rPr>
              <w:t>06</w:t>
            </w:r>
            <w:r w:rsidRPr="00351519">
              <w:rPr>
                <w:sz w:val="20"/>
                <w:szCs w:val="20"/>
                <w:lang w:val="en-US"/>
              </w:rPr>
              <w:t>BLBB</w:t>
            </w:r>
            <w:r w:rsidRPr="00351519">
              <w:rPr>
                <w:sz w:val="20"/>
                <w:szCs w:val="20"/>
              </w:rPr>
              <w:t xml:space="preserve">30120300003157001001 Дирекция ОАО «Белинвестбанк» </w:t>
            </w: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 xml:space="preserve">по Витебской области, код </w:t>
            </w:r>
            <w:r w:rsidRPr="00351519">
              <w:rPr>
                <w:sz w:val="20"/>
                <w:szCs w:val="20"/>
                <w:lang w:val="en-US"/>
              </w:rPr>
              <w:t>BLBBBY</w:t>
            </w:r>
            <w:r w:rsidRPr="00351519">
              <w:rPr>
                <w:sz w:val="20"/>
                <w:szCs w:val="20"/>
              </w:rPr>
              <w:t>2</w:t>
            </w:r>
            <w:r w:rsidRPr="00351519">
              <w:rPr>
                <w:sz w:val="20"/>
                <w:szCs w:val="20"/>
                <w:lang w:val="en-US"/>
              </w:rPr>
              <w:t>X</w:t>
            </w: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  <w:r w:rsidRPr="00351519">
              <w:rPr>
                <w:sz w:val="20"/>
                <w:szCs w:val="20"/>
              </w:rPr>
              <w:t>УНП – 300003157, ОКПО – 05548145</w:t>
            </w: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</w:p>
          <w:p w:rsidR="00C8593B" w:rsidRPr="00351519" w:rsidRDefault="00C8593B" w:rsidP="00C8593B">
            <w:pPr>
              <w:ind w:left="1027" w:firstLine="142"/>
              <w:jc w:val="center"/>
              <w:rPr>
                <w:sz w:val="20"/>
                <w:szCs w:val="20"/>
              </w:rPr>
            </w:pPr>
          </w:p>
        </w:tc>
      </w:tr>
    </w:tbl>
    <w:p w:rsidR="00C8593B" w:rsidRDefault="00C8593B" w:rsidP="00C8593B">
      <w:pPr>
        <w:tabs>
          <w:tab w:val="left" w:pos="6816"/>
        </w:tabs>
        <w:jc w:val="right"/>
        <w:rPr>
          <w:sz w:val="30"/>
          <w:szCs w:val="30"/>
        </w:rPr>
      </w:pPr>
      <w:r>
        <w:rPr>
          <w:sz w:val="30"/>
          <w:szCs w:val="30"/>
        </w:rPr>
        <w:t>Редакция газеты</w:t>
      </w:r>
    </w:p>
    <w:p w:rsidR="00C8593B" w:rsidRDefault="00C8593B" w:rsidP="00C8593B">
      <w:pPr>
        <w:tabs>
          <w:tab w:val="left" w:pos="6816"/>
        </w:tabs>
        <w:jc w:val="right"/>
        <w:rPr>
          <w:sz w:val="30"/>
          <w:szCs w:val="30"/>
        </w:rPr>
      </w:pPr>
      <w:r>
        <w:rPr>
          <w:sz w:val="30"/>
          <w:szCs w:val="30"/>
        </w:rPr>
        <w:t>«ВИТЬБИЧИ»</w:t>
      </w:r>
    </w:p>
    <w:p w:rsidR="00C8593B" w:rsidRDefault="00C8593B" w:rsidP="00C8593B">
      <w:pPr>
        <w:tabs>
          <w:tab w:val="left" w:pos="6816"/>
        </w:tabs>
        <w:jc w:val="right"/>
        <w:rPr>
          <w:sz w:val="30"/>
          <w:szCs w:val="30"/>
        </w:rPr>
      </w:pP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  <w:r>
        <w:rPr>
          <w:sz w:val="30"/>
          <w:szCs w:val="30"/>
        </w:rPr>
        <w:t xml:space="preserve">         ОАО «Витебсклифт» просит Вас опубликовать согласно приложения объявление  о проведении </w:t>
      </w:r>
      <w:r w:rsidR="006F1B66">
        <w:rPr>
          <w:sz w:val="30"/>
          <w:szCs w:val="30"/>
        </w:rPr>
        <w:t>29</w:t>
      </w:r>
      <w:r w:rsidR="006F1B66" w:rsidRPr="006F1B66">
        <w:rPr>
          <w:sz w:val="30"/>
          <w:szCs w:val="30"/>
        </w:rPr>
        <w:t xml:space="preserve"> </w:t>
      </w:r>
      <w:r w:rsidR="006F1B66">
        <w:rPr>
          <w:sz w:val="30"/>
          <w:szCs w:val="30"/>
        </w:rPr>
        <w:t xml:space="preserve">декабря 2025года </w:t>
      </w:r>
      <w:r>
        <w:rPr>
          <w:sz w:val="30"/>
          <w:szCs w:val="30"/>
        </w:rPr>
        <w:t>внеочередного общего собрания акционеров.</w:t>
      </w:r>
      <w:r>
        <w:rPr>
          <w:sz w:val="30"/>
          <w:szCs w:val="30"/>
        </w:rPr>
        <w:br/>
      </w: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  <w:r>
        <w:rPr>
          <w:sz w:val="30"/>
          <w:szCs w:val="30"/>
        </w:rPr>
        <w:t xml:space="preserve">        Приложение на 1 листе.</w:t>
      </w: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  <w:r>
        <w:rPr>
          <w:sz w:val="30"/>
          <w:szCs w:val="30"/>
        </w:rPr>
        <w:t xml:space="preserve">        Оплату гарантируем.</w:t>
      </w: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C8593B">
      <w:pPr>
        <w:tabs>
          <w:tab w:val="left" w:pos="6816"/>
        </w:tabs>
        <w:rPr>
          <w:sz w:val="30"/>
          <w:szCs w:val="30"/>
        </w:rPr>
      </w:pPr>
      <w:r>
        <w:rPr>
          <w:sz w:val="30"/>
          <w:szCs w:val="30"/>
        </w:rPr>
        <w:t>Директор ОАО «Витебсклифт»                                         А.А.Панченко</w:t>
      </w: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C8593B">
      <w:pPr>
        <w:tabs>
          <w:tab w:val="left" w:pos="6816"/>
        </w:tabs>
        <w:jc w:val="right"/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C8593B" w:rsidRDefault="00C8593B" w:rsidP="00C8593B">
      <w:pPr>
        <w:tabs>
          <w:tab w:val="left" w:pos="6816"/>
        </w:tabs>
        <w:jc w:val="right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C8593B" w:rsidRDefault="00C8593B" w:rsidP="00D76C9B">
      <w:pPr>
        <w:tabs>
          <w:tab w:val="left" w:pos="6816"/>
        </w:tabs>
        <w:rPr>
          <w:sz w:val="30"/>
          <w:szCs w:val="30"/>
        </w:rPr>
      </w:pPr>
    </w:p>
    <w:p w:rsidR="00D76C9B" w:rsidRDefault="00D76C9B" w:rsidP="00D76C9B">
      <w:pPr>
        <w:tabs>
          <w:tab w:val="left" w:pos="6816"/>
        </w:tabs>
        <w:rPr>
          <w:sz w:val="30"/>
          <w:szCs w:val="30"/>
        </w:rPr>
      </w:pPr>
      <w:r>
        <w:rPr>
          <w:sz w:val="30"/>
          <w:szCs w:val="30"/>
        </w:rPr>
        <w:t>Уважаемые акционеры ОАО «Витебсклифт»</w:t>
      </w:r>
    </w:p>
    <w:p w:rsidR="00D76C9B" w:rsidRDefault="00D76C9B" w:rsidP="00D76C9B">
      <w:pPr>
        <w:tabs>
          <w:tab w:val="left" w:pos="6816"/>
        </w:tabs>
        <w:rPr>
          <w:sz w:val="30"/>
          <w:szCs w:val="30"/>
        </w:rPr>
      </w:pPr>
    </w:p>
    <w:p w:rsidR="00D76C9B" w:rsidRDefault="006F1B66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29 декабря</w:t>
      </w:r>
      <w:r w:rsidR="00D76C9B">
        <w:rPr>
          <w:sz w:val="30"/>
          <w:szCs w:val="30"/>
        </w:rPr>
        <w:t xml:space="preserve"> 2025 г. в 14-00 состоится внеочередное общее собрание акционеров ОАО «Витебсклифт».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Собрание пройдет по адресу: г. Витебск, ул. С. Панковой, 2, актовый зал.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Форма проведения собрания – очная. 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</w:p>
    <w:p w:rsidR="00D76C9B" w:rsidRDefault="00D76C9B" w:rsidP="00D76C9B">
      <w:pPr>
        <w:tabs>
          <w:tab w:val="left" w:pos="6816"/>
        </w:tabs>
        <w:rPr>
          <w:sz w:val="30"/>
          <w:szCs w:val="30"/>
        </w:rPr>
      </w:pPr>
      <w:r>
        <w:rPr>
          <w:sz w:val="30"/>
          <w:szCs w:val="30"/>
        </w:rPr>
        <w:t>Повестка дня собрания:</w:t>
      </w:r>
    </w:p>
    <w:p w:rsidR="00D76C9B" w:rsidRDefault="00D76C9B" w:rsidP="00D76C9B">
      <w:pPr>
        <w:tabs>
          <w:tab w:val="left" w:pos="6816"/>
        </w:tabs>
        <w:rPr>
          <w:sz w:val="30"/>
          <w:szCs w:val="30"/>
        </w:rPr>
      </w:pPr>
    </w:p>
    <w:p w:rsidR="00D76C9B" w:rsidRPr="00956F63" w:rsidRDefault="00D76C9B" w:rsidP="00D76C9B">
      <w:pPr>
        <w:numPr>
          <w:ilvl w:val="0"/>
          <w:numId w:val="31"/>
        </w:numPr>
        <w:jc w:val="both"/>
        <w:rPr>
          <w:sz w:val="29"/>
          <w:szCs w:val="29"/>
        </w:rPr>
      </w:pPr>
      <w:bookmarkStart w:id="1" w:name="_Hlk174402429"/>
      <w:r w:rsidRPr="00956F63">
        <w:rPr>
          <w:sz w:val="29"/>
          <w:szCs w:val="29"/>
        </w:rPr>
        <w:t xml:space="preserve">Об утверждении Устава Общества в новой редакции. </w:t>
      </w:r>
    </w:p>
    <w:p w:rsidR="00D76C9B" w:rsidRPr="002158BB" w:rsidRDefault="00D76C9B" w:rsidP="00D76C9B">
      <w:pPr>
        <w:numPr>
          <w:ilvl w:val="0"/>
          <w:numId w:val="31"/>
        </w:numPr>
        <w:jc w:val="both"/>
        <w:rPr>
          <w:sz w:val="29"/>
          <w:szCs w:val="29"/>
        </w:rPr>
      </w:pPr>
      <w:r w:rsidRPr="002158BB">
        <w:rPr>
          <w:sz w:val="29"/>
          <w:szCs w:val="29"/>
        </w:rPr>
        <w:t>Об изменении состава наблюдательного совета.</w:t>
      </w:r>
    </w:p>
    <w:p w:rsidR="00D76C9B" w:rsidRPr="00956F63" w:rsidRDefault="00D76C9B" w:rsidP="00D76C9B">
      <w:pPr>
        <w:numPr>
          <w:ilvl w:val="0"/>
          <w:numId w:val="31"/>
        </w:numPr>
        <w:jc w:val="both"/>
        <w:rPr>
          <w:sz w:val="29"/>
          <w:szCs w:val="29"/>
        </w:rPr>
      </w:pPr>
      <w:r>
        <w:rPr>
          <w:sz w:val="29"/>
          <w:szCs w:val="29"/>
        </w:rPr>
        <w:t>Об изменении состава</w:t>
      </w:r>
      <w:r w:rsidRPr="00956F63">
        <w:rPr>
          <w:sz w:val="29"/>
          <w:szCs w:val="29"/>
        </w:rPr>
        <w:t xml:space="preserve"> ревизионной комиссии.</w:t>
      </w:r>
    </w:p>
    <w:bookmarkEnd w:id="1"/>
    <w:p w:rsidR="00D76C9B" w:rsidRDefault="00D76C9B" w:rsidP="00D76C9B">
      <w:pPr>
        <w:ind w:left="720"/>
        <w:jc w:val="both"/>
        <w:rPr>
          <w:sz w:val="29"/>
          <w:szCs w:val="29"/>
        </w:rPr>
      </w:pPr>
    </w:p>
    <w:p w:rsidR="00D76C9B" w:rsidRDefault="00D76C9B" w:rsidP="00D76C9B">
      <w:pPr>
        <w:tabs>
          <w:tab w:val="left" w:pos="6816"/>
        </w:tabs>
        <w:rPr>
          <w:sz w:val="30"/>
          <w:szCs w:val="30"/>
        </w:rPr>
      </w:pP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С материалами, подготовленными к собранию, можно ознакомиться по адресу: ул. С. Панковой, 2 (приемная общества), г. Витебск.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C8593B">
        <w:rPr>
          <w:sz w:val="30"/>
          <w:szCs w:val="30"/>
        </w:rPr>
        <w:t xml:space="preserve">с </w:t>
      </w:r>
      <w:r w:rsidR="006F1B66">
        <w:rPr>
          <w:sz w:val="30"/>
          <w:szCs w:val="30"/>
        </w:rPr>
        <w:t>17 декабря</w:t>
      </w:r>
      <w:r w:rsidR="00C8593B">
        <w:rPr>
          <w:sz w:val="30"/>
          <w:szCs w:val="30"/>
        </w:rPr>
        <w:t xml:space="preserve"> </w:t>
      </w:r>
      <w:r w:rsidRPr="00C8593B">
        <w:rPr>
          <w:sz w:val="30"/>
          <w:szCs w:val="30"/>
        </w:rPr>
        <w:t>2025</w:t>
      </w:r>
      <w:r w:rsidR="006F1B66">
        <w:rPr>
          <w:sz w:val="30"/>
          <w:szCs w:val="30"/>
        </w:rPr>
        <w:t xml:space="preserve"> г. по 28 декабря</w:t>
      </w:r>
      <w:r>
        <w:rPr>
          <w:sz w:val="30"/>
          <w:szCs w:val="30"/>
        </w:rPr>
        <w:t xml:space="preserve"> 2025 г. (понедельник с 8-00 до 17-00, пятница с 8-00 до 16-00).</w:t>
      </w:r>
    </w:p>
    <w:p w:rsidR="00D76C9B" w:rsidRDefault="006F1B66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- 29 декабря</w:t>
      </w:r>
      <w:r w:rsidR="00D76C9B">
        <w:rPr>
          <w:sz w:val="30"/>
          <w:szCs w:val="30"/>
        </w:rPr>
        <w:t xml:space="preserve"> 2025 г. – по месту проведения собрания.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Регистрация лиц, имеющих право на участие в собрании акционеров, будет проводиться в день проведения внеочередного общего собрания акционеров с 13-30 до 13-45 по месту проведения собрания.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Список акционеров для участия в собрании будет соста</w:t>
      </w:r>
      <w:r w:rsidR="00F37EF4">
        <w:rPr>
          <w:sz w:val="30"/>
          <w:szCs w:val="30"/>
        </w:rPr>
        <w:t>влен по состоянию на 12</w:t>
      </w:r>
      <w:r w:rsidR="006F1B66">
        <w:rPr>
          <w:sz w:val="30"/>
          <w:szCs w:val="30"/>
        </w:rPr>
        <w:t xml:space="preserve"> декабря</w:t>
      </w:r>
      <w:r>
        <w:rPr>
          <w:sz w:val="30"/>
          <w:szCs w:val="30"/>
        </w:rPr>
        <w:t xml:space="preserve"> 202</w:t>
      </w:r>
      <w:r w:rsidR="00D15FF5">
        <w:rPr>
          <w:sz w:val="30"/>
          <w:szCs w:val="30"/>
        </w:rPr>
        <w:t>5</w:t>
      </w:r>
      <w:r>
        <w:rPr>
          <w:sz w:val="30"/>
          <w:szCs w:val="30"/>
        </w:rPr>
        <w:t xml:space="preserve"> г.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Для регистрации при себе иметь следующие документы: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акционеру общества – паспорт, 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представителю акционера – паспорт и доверенность.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Справки по телефону 8(0212)67-74-89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УНП 300003157</w:t>
      </w:r>
    </w:p>
    <w:p w:rsidR="00D76C9B" w:rsidRDefault="00D76C9B" w:rsidP="00D76C9B">
      <w:pPr>
        <w:tabs>
          <w:tab w:val="left" w:pos="6816"/>
        </w:tabs>
        <w:jc w:val="both"/>
        <w:rPr>
          <w:sz w:val="30"/>
          <w:szCs w:val="30"/>
        </w:rPr>
      </w:pPr>
    </w:p>
    <w:p w:rsidR="00D76C9B" w:rsidRDefault="00D76C9B" w:rsidP="00D76C9B">
      <w:pPr>
        <w:jc w:val="both"/>
        <w:rPr>
          <w:sz w:val="30"/>
          <w:szCs w:val="30"/>
        </w:rPr>
      </w:pPr>
    </w:p>
    <w:p w:rsidR="00E449C3" w:rsidRPr="00D76C9B" w:rsidRDefault="00E449C3" w:rsidP="00D76C9B"/>
    <w:sectPr w:rsidR="00E449C3" w:rsidRPr="00D76C9B" w:rsidSect="00372B81">
      <w:pgSz w:w="11906" w:h="16838"/>
      <w:pgMar w:top="510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6867F6"/>
    <w:lvl w:ilvl="0">
      <w:numFmt w:val="bullet"/>
      <w:lvlText w:val="*"/>
      <w:lvlJc w:val="left"/>
    </w:lvl>
  </w:abstractNum>
  <w:abstractNum w:abstractNumId="1" w15:restartNumberingAfterBreak="0">
    <w:nsid w:val="03114BC1"/>
    <w:multiLevelType w:val="singleLevel"/>
    <w:tmpl w:val="C9C07C4E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3D05AE"/>
    <w:multiLevelType w:val="hybridMultilevel"/>
    <w:tmpl w:val="2B02500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7840497"/>
    <w:multiLevelType w:val="hybridMultilevel"/>
    <w:tmpl w:val="1624E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D56DB"/>
    <w:multiLevelType w:val="multilevel"/>
    <w:tmpl w:val="01347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D0DBB"/>
    <w:multiLevelType w:val="hybridMultilevel"/>
    <w:tmpl w:val="01347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6C04"/>
    <w:multiLevelType w:val="hybridMultilevel"/>
    <w:tmpl w:val="D220D580"/>
    <w:lvl w:ilvl="0" w:tplc="A8A42904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 w15:restartNumberingAfterBreak="0">
    <w:nsid w:val="248700BF"/>
    <w:multiLevelType w:val="hybridMultilevel"/>
    <w:tmpl w:val="15D28AEA"/>
    <w:lvl w:ilvl="0" w:tplc="0F6E4A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6F4713"/>
    <w:multiLevelType w:val="hybridMultilevel"/>
    <w:tmpl w:val="DBC0D42C"/>
    <w:lvl w:ilvl="0" w:tplc="F52889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8B67BBF"/>
    <w:multiLevelType w:val="hybridMultilevel"/>
    <w:tmpl w:val="298A08E0"/>
    <w:lvl w:ilvl="0" w:tplc="041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F0F0321"/>
    <w:multiLevelType w:val="hybridMultilevel"/>
    <w:tmpl w:val="170EB16C"/>
    <w:lvl w:ilvl="0" w:tplc="B1A0E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08A6446"/>
    <w:multiLevelType w:val="hybridMultilevel"/>
    <w:tmpl w:val="12D6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83E24"/>
    <w:multiLevelType w:val="hybridMultilevel"/>
    <w:tmpl w:val="63CCE4F8"/>
    <w:lvl w:ilvl="0" w:tplc="C9C07C4E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76B9B"/>
    <w:multiLevelType w:val="multilevel"/>
    <w:tmpl w:val="01347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47980"/>
    <w:multiLevelType w:val="hybridMultilevel"/>
    <w:tmpl w:val="B430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2E44"/>
    <w:multiLevelType w:val="hybridMultilevel"/>
    <w:tmpl w:val="87065CF0"/>
    <w:lvl w:ilvl="0" w:tplc="CE9CC4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8290590"/>
    <w:multiLevelType w:val="hybridMultilevel"/>
    <w:tmpl w:val="EF68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7DA1"/>
    <w:multiLevelType w:val="hybridMultilevel"/>
    <w:tmpl w:val="2320CA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504DE0"/>
    <w:multiLevelType w:val="singleLevel"/>
    <w:tmpl w:val="A6F0BB7E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57111FE"/>
    <w:multiLevelType w:val="hybridMultilevel"/>
    <w:tmpl w:val="CA8CE1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255C2C"/>
    <w:multiLevelType w:val="hybridMultilevel"/>
    <w:tmpl w:val="AB58D9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8316E"/>
    <w:multiLevelType w:val="hybridMultilevel"/>
    <w:tmpl w:val="A47A4BB2"/>
    <w:lvl w:ilvl="0" w:tplc="0BBC6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1D67D4"/>
    <w:multiLevelType w:val="hybridMultilevel"/>
    <w:tmpl w:val="FDA67D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6671F6"/>
    <w:multiLevelType w:val="hybridMultilevel"/>
    <w:tmpl w:val="63CACB80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E4B23AF"/>
    <w:multiLevelType w:val="hybridMultilevel"/>
    <w:tmpl w:val="0CC8D780"/>
    <w:lvl w:ilvl="0" w:tplc="7D2A5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081C2A"/>
    <w:multiLevelType w:val="singleLevel"/>
    <w:tmpl w:val="5F8254C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CFA7149"/>
    <w:multiLevelType w:val="multilevel"/>
    <w:tmpl w:val="53F4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27" w15:restartNumberingAfterBreak="0">
    <w:nsid w:val="6F2C4550"/>
    <w:multiLevelType w:val="hybridMultilevel"/>
    <w:tmpl w:val="8CB0CA3E"/>
    <w:lvl w:ilvl="0" w:tplc="62F01D0E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B6787"/>
    <w:multiLevelType w:val="hybridMultilevel"/>
    <w:tmpl w:val="F7DEB7D2"/>
    <w:lvl w:ilvl="0" w:tplc="4C20012A">
      <w:start w:val="1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71257AFF"/>
    <w:multiLevelType w:val="singleLevel"/>
    <w:tmpl w:val="62F01D0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4"/>
  </w:num>
  <w:num w:numId="4">
    <w:abstractNumId w:val="15"/>
  </w:num>
  <w:num w:numId="5">
    <w:abstractNumId w:val="21"/>
  </w:num>
  <w:num w:numId="6">
    <w:abstractNumId w:val="3"/>
  </w:num>
  <w:num w:numId="7">
    <w:abstractNumId w:val="19"/>
  </w:num>
  <w:num w:numId="8">
    <w:abstractNumId w:val="2"/>
  </w:num>
  <w:num w:numId="9">
    <w:abstractNumId w:val="22"/>
  </w:num>
  <w:num w:numId="10">
    <w:abstractNumId w:val="5"/>
  </w:num>
  <w:num w:numId="11">
    <w:abstractNumId w:val="9"/>
  </w:num>
  <w:num w:numId="12">
    <w:abstractNumId w:val="23"/>
  </w:num>
  <w:num w:numId="13">
    <w:abstractNumId w:val="4"/>
  </w:num>
  <w:num w:numId="14">
    <w:abstractNumId w:val="13"/>
  </w:num>
  <w:num w:numId="15">
    <w:abstractNumId w:val="20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9"/>
  </w:num>
  <w:num w:numId="19">
    <w:abstractNumId w:val="1"/>
  </w:num>
  <w:num w:numId="20">
    <w:abstractNumId w:val="25"/>
  </w:num>
  <w:num w:numId="21">
    <w:abstractNumId w:val="18"/>
  </w:num>
  <w:num w:numId="22">
    <w:abstractNumId w:val="27"/>
  </w:num>
  <w:num w:numId="23">
    <w:abstractNumId w:val="12"/>
  </w:num>
  <w:num w:numId="24">
    <w:abstractNumId w:val="6"/>
  </w:num>
  <w:num w:numId="25">
    <w:abstractNumId w:val="11"/>
  </w:num>
  <w:num w:numId="26">
    <w:abstractNumId w:val="7"/>
  </w:num>
  <w:num w:numId="27">
    <w:abstractNumId w:val="8"/>
  </w:num>
  <w:num w:numId="28">
    <w:abstractNumId w:val="28"/>
  </w:num>
  <w:num w:numId="29">
    <w:abstractNumId w:val="1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38"/>
    <w:rsid w:val="000005A2"/>
    <w:rsid w:val="00000E7C"/>
    <w:rsid w:val="000055CC"/>
    <w:rsid w:val="0002322F"/>
    <w:rsid w:val="0002421A"/>
    <w:rsid w:val="00027265"/>
    <w:rsid w:val="00032452"/>
    <w:rsid w:val="00032FAA"/>
    <w:rsid w:val="0003669B"/>
    <w:rsid w:val="00047094"/>
    <w:rsid w:val="00050BC8"/>
    <w:rsid w:val="000533BB"/>
    <w:rsid w:val="00060965"/>
    <w:rsid w:val="00064F56"/>
    <w:rsid w:val="00073996"/>
    <w:rsid w:val="00080D6E"/>
    <w:rsid w:val="0008613D"/>
    <w:rsid w:val="000A39E2"/>
    <w:rsid w:val="000C0997"/>
    <w:rsid w:val="000C1343"/>
    <w:rsid w:val="000C216D"/>
    <w:rsid w:val="000C4E4E"/>
    <w:rsid w:val="000C59A1"/>
    <w:rsid w:val="000C6AA4"/>
    <w:rsid w:val="000D69FB"/>
    <w:rsid w:val="000E73AA"/>
    <w:rsid w:val="000F3BF8"/>
    <w:rsid w:val="00114D87"/>
    <w:rsid w:val="00120BCF"/>
    <w:rsid w:val="00122F1D"/>
    <w:rsid w:val="0012522C"/>
    <w:rsid w:val="0013336C"/>
    <w:rsid w:val="00134219"/>
    <w:rsid w:val="00147416"/>
    <w:rsid w:val="0017585B"/>
    <w:rsid w:val="001759DA"/>
    <w:rsid w:val="00175CCC"/>
    <w:rsid w:val="001800E5"/>
    <w:rsid w:val="00180341"/>
    <w:rsid w:val="00186AA8"/>
    <w:rsid w:val="001917EA"/>
    <w:rsid w:val="001B161A"/>
    <w:rsid w:val="001B619A"/>
    <w:rsid w:val="001B7F31"/>
    <w:rsid w:val="001D106D"/>
    <w:rsid w:val="001D144F"/>
    <w:rsid w:val="001D7F25"/>
    <w:rsid w:val="001E6919"/>
    <w:rsid w:val="0021546C"/>
    <w:rsid w:val="00215A3F"/>
    <w:rsid w:val="0022070A"/>
    <w:rsid w:val="00221D01"/>
    <w:rsid w:val="002235EB"/>
    <w:rsid w:val="00231123"/>
    <w:rsid w:val="002325C9"/>
    <w:rsid w:val="0023490C"/>
    <w:rsid w:val="002358B0"/>
    <w:rsid w:val="00244B1F"/>
    <w:rsid w:val="00247790"/>
    <w:rsid w:val="00262AA5"/>
    <w:rsid w:val="00263E5C"/>
    <w:rsid w:val="00265AB3"/>
    <w:rsid w:val="0027110E"/>
    <w:rsid w:val="00272A36"/>
    <w:rsid w:val="002803A4"/>
    <w:rsid w:val="00280F5D"/>
    <w:rsid w:val="002A027E"/>
    <w:rsid w:val="002B308F"/>
    <w:rsid w:val="002C7F94"/>
    <w:rsid w:val="002D748F"/>
    <w:rsid w:val="002E4017"/>
    <w:rsid w:val="002E5F56"/>
    <w:rsid w:val="002F0C74"/>
    <w:rsid w:val="002F4B35"/>
    <w:rsid w:val="002F75C8"/>
    <w:rsid w:val="003043D5"/>
    <w:rsid w:val="0030450B"/>
    <w:rsid w:val="00311C86"/>
    <w:rsid w:val="0031276D"/>
    <w:rsid w:val="00315221"/>
    <w:rsid w:val="003157F9"/>
    <w:rsid w:val="00316CAE"/>
    <w:rsid w:val="0032732F"/>
    <w:rsid w:val="003421D6"/>
    <w:rsid w:val="00344AF0"/>
    <w:rsid w:val="00345667"/>
    <w:rsid w:val="003611A4"/>
    <w:rsid w:val="00362428"/>
    <w:rsid w:val="00365BDE"/>
    <w:rsid w:val="00372B81"/>
    <w:rsid w:val="003803F2"/>
    <w:rsid w:val="00380456"/>
    <w:rsid w:val="003850E3"/>
    <w:rsid w:val="00386F0B"/>
    <w:rsid w:val="003872EC"/>
    <w:rsid w:val="003977B0"/>
    <w:rsid w:val="003A47CB"/>
    <w:rsid w:val="003B03A1"/>
    <w:rsid w:val="003B0786"/>
    <w:rsid w:val="003C096B"/>
    <w:rsid w:val="003D01AB"/>
    <w:rsid w:val="003D6758"/>
    <w:rsid w:val="003E2C6D"/>
    <w:rsid w:val="003E6B63"/>
    <w:rsid w:val="003F0058"/>
    <w:rsid w:val="003F05AD"/>
    <w:rsid w:val="003F5C5D"/>
    <w:rsid w:val="003F5D57"/>
    <w:rsid w:val="0040127B"/>
    <w:rsid w:val="004064A3"/>
    <w:rsid w:val="00406971"/>
    <w:rsid w:val="00413A65"/>
    <w:rsid w:val="00430ECB"/>
    <w:rsid w:val="00434B63"/>
    <w:rsid w:val="004436F2"/>
    <w:rsid w:val="004526F5"/>
    <w:rsid w:val="004556C2"/>
    <w:rsid w:val="00457503"/>
    <w:rsid w:val="004828D9"/>
    <w:rsid w:val="00494040"/>
    <w:rsid w:val="004A0BE9"/>
    <w:rsid w:val="004A5582"/>
    <w:rsid w:val="004B2E35"/>
    <w:rsid w:val="004D4F31"/>
    <w:rsid w:val="004E3344"/>
    <w:rsid w:val="004E6D71"/>
    <w:rsid w:val="005012E6"/>
    <w:rsid w:val="005207A2"/>
    <w:rsid w:val="00523343"/>
    <w:rsid w:val="005234BF"/>
    <w:rsid w:val="005234F4"/>
    <w:rsid w:val="0053598C"/>
    <w:rsid w:val="005364D6"/>
    <w:rsid w:val="00537023"/>
    <w:rsid w:val="005555AB"/>
    <w:rsid w:val="00555FFB"/>
    <w:rsid w:val="005612BF"/>
    <w:rsid w:val="00564643"/>
    <w:rsid w:val="00576FE8"/>
    <w:rsid w:val="00577581"/>
    <w:rsid w:val="005821DA"/>
    <w:rsid w:val="00582655"/>
    <w:rsid w:val="00596DC0"/>
    <w:rsid w:val="00597431"/>
    <w:rsid w:val="005A1395"/>
    <w:rsid w:val="005A297E"/>
    <w:rsid w:val="005B62A9"/>
    <w:rsid w:val="005C3F79"/>
    <w:rsid w:val="005D0448"/>
    <w:rsid w:val="005E393F"/>
    <w:rsid w:val="005F6178"/>
    <w:rsid w:val="006026D4"/>
    <w:rsid w:val="0061040B"/>
    <w:rsid w:val="00612C62"/>
    <w:rsid w:val="006339EF"/>
    <w:rsid w:val="00650376"/>
    <w:rsid w:val="00653211"/>
    <w:rsid w:val="00665829"/>
    <w:rsid w:val="006725C8"/>
    <w:rsid w:val="00677C08"/>
    <w:rsid w:val="00681593"/>
    <w:rsid w:val="00686B93"/>
    <w:rsid w:val="00687CD3"/>
    <w:rsid w:val="00693BC6"/>
    <w:rsid w:val="006A7697"/>
    <w:rsid w:val="006B1C09"/>
    <w:rsid w:val="006B427F"/>
    <w:rsid w:val="006C1135"/>
    <w:rsid w:val="006C4645"/>
    <w:rsid w:val="006D082E"/>
    <w:rsid w:val="006D0EED"/>
    <w:rsid w:val="006D13B2"/>
    <w:rsid w:val="006D47A2"/>
    <w:rsid w:val="006E0485"/>
    <w:rsid w:val="006E04B3"/>
    <w:rsid w:val="006E5313"/>
    <w:rsid w:val="006F14A3"/>
    <w:rsid w:val="006F1B66"/>
    <w:rsid w:val="006F4F4A"/>
    <w:rsid w:val="00712B71"/>
    <w:rsid w:val="0072137F"/>
    <w:rsid w:val="007258CA"/>
    <w:rsid w:val="007400F4"/>
    <w:rsid w:val="0074020F"/>
    <w:rsid w:val="00744F90"/>
    <w:rsid w:val="0074749D"/>
    <w:rsid w:val="007512F2"/>
    <w:rsid w:val="007513B5"/>
    <w:rsid w:val="00752941"/>
    <w:rsid w:val="00756A98"/>
    <w:rsid w:val="0076180D"/>
    <w:rsid w:val="00771006"/>
    <w:rsid w:val="00780678"/>
    <w:rsid w:val="007A1FD0"/>
    <w:rsid w:val="007A4B9C"/>
    <w:rsid w:val="007A6300"/>
    <w:rsid w:val="007A72A1"/>
    <w:rsid w:val="007B4466"/>
    <w:rsid w:val="007C2E71"/>
    <w:rsid w:val="007C609B"/>
    <w:rsid w:val="007D33F9"/>
    <w:rsid w:val="007D4453"/>
    <w:rsid w:val="007D489E"/>
    <w:rsid w:val="007E60A2"/>
    <w:rsid w:val="00814057"/>
    <w:rsid w:val="00835C4F"/>
    <w:rsid w:val="00836738"/>
    <w:rsid w:val="00837B98"/>
    <w:rsid w:val="0084073A"/>
    <w:rsid w:val="00840D99"/>
    <w:rsid w:val="008412C0"/>
    <w:rsid w:val="008433E2"/>
    <w:rsid w:val="0085168B"/>
    <w:rsid w:val="008544E4"/>
    <w:rsid w:val="008556A5"/>
    <w:rsid w:val="0086145D"/>
    <w:rsid w:val="00863D3F"/>
    <w:rsid w:val="00875670"/>
    <w:rsid w:val="00882D45"/>
    <w:rsid w:val="0088317E"/>
    <w:rsid w:val="0088486E"/>
    <w:rsid w:val="008853CC"/>
    <w:rsid w:val="00885BDE"/>
    <w:rsid w:val="00887484"/>
    <w:rsid w:val="0089359D"/>
    <w:rsid w:val="008C175A"/>
    <w:rsid w:val="008C7DBC"/>
    <w:rsid w:val="008D0F95"/>
    <w:rsid w:val="008D5983"/>
    <w:rsid w:val="008E4372"/>
    <w:rsid w:val="008E4508"/>
    <w:rsid w:val="008E7D0F"/>
    <w:rsid w:val="008F172A"/>
    <w:rsid w:val="008F4718"/>
    <w:rsid w:val="009029D4"/>
    <w:rsid w:val="0090441D"/>
    <w:rsid w:val="00904A78"/>
    <w:rsid w:val="00906C75"/>
    <w:rsid w:val="0091210D"/>
    <w:rsid w:val="00930FB0"/>
    <w:rsid w:val="009367B2"/>
    <w:rsid w:val="00941755"/>
    <w:rsid w:val="009431D0"/>
    <w:rsid w:val="00957D31"/>
    <w:rsid w:val="009623CE"/>
    <w:rsid w:val="00962AB8"/>
    <w:rsid w:val="00972958"/>
    <w:rsid w:val="0097308B"/>
    <w:rsid w:val="0097523D"/>
    <w:rsid w:val="009801A1"/>
    <w:rsid w:val="00982B41"/>
    <w:rsid w:val="00994D91"/>
    <w:rsid w:val="009B642D"/>
    <w:rsid w:val="009D4FA0"/>
    <w:rsid w:val="009E12F3"/>
    <w:rsid w:val="009E4523"/>
    <w:rsid w:val="009F0202"/>
    <w:rsid w:val="009F44C7"/>
    <w:rsid w:val="00A04BCF"/>
    <w:rsid w:val="00A102DF"/>
    <w:rsid w:val="00A112C2"/>
    <w:rsid w:val="00A24781"/>
    <w:rsid w:val="00A25C95"/>
    <w:rsid w:val="00A32657"/>
    <w:rsid w:val="00A36368"/>
    <w:rsid w:val="00A40051"/>
    <w:rsid w:val="00A65D14"/>
    <w:rsid w:val="00A91FD1"/>
    <w:rsid w:val="00AA11D9"/>
    <w:rsid w:val="00AA1769"/>
    <w:rsid w:val="00AA678F"/>
    <w:rsid w:val="00AA7DBF"/>
    <w:rsid w:val="00AB3DBD"/>
    <w:rsid w:val="00AC0666"/>
    <w:rsid w:val="00AC0FF1"/>
    <w:rsid w:val="00AD4C43"/>
    <w:rsid w:val="00AF506B"/>
    <w:rsid w:val="00B0337E"/>
    <w:rsid w:val="00B06F84"/>
    <w:rsid w:val="00B112A6"/>
    <w:rsid w:val="00B15047"/>
    <w:rsid w:val="00B2171A"/>
    <w:rsid w:val="00B21FF9"/>
    <w:rsid w:val="00B26504"/>
    <w:rsid w:val="00B4081C"/>
    <w:rsid w:val="00B41CBA"/>
    <w:rsid w:val="00B47C25"/>
    <w:rsid w:val="00B524C4"/>
    <w:rsid w:val="00B55820"/>
    <w:rsid w:val="00B66E7B"/>
    <w:rsid w:val="00B76EA4"/>
    <w:rsid w:val="00B771D0"/>
    <w:rsid w:val="00B956E2"/>
    <w:rsid w:val="00BA0A4C"/>
    <w:rsid w:val="00BB29C2"/>
    <w:rsid w:val="00BB45D6"/>
    <w:rsid w:val="00BB4CD1"/>
    <w:rsid w:val="00BB5564"/>
    <w:rsid w:val="00BC448A"/>
    <w:rsid w:val="00BD59BC"/>
    <w:rsid w:val="00BF005E"/>
    <w:rsid w:val="00BF4449"/>
    <w:rsid w:val="00C12CB1"/>
    <w:rsid w:val="00C134B3"/>
    <w:rsid w:val="00C248E6"/>
    <w:rsid w:val="00C27429"/>
    <w:rsid w:val="00C3230A"/>
    <w:rsid w:val="00C33392"/>
    <w:rsid w:val="00C356B8"/>
    <w:rsid w:val="00C35F09"/>
    <w:rsid w:val="00C41D22"/>
    <w:rsid w:val="00C5014A"/>
    <w:rsid w:val="00C537DC"/>
    <w:rsid w:val="00C55BA4"/>
    <w:rsid w:val="00C61754"/>
    <w:rsid w:val="00C70623"/>
    <w:rsid w:val="00C754B4"/>
    <w:rsid w:val="00C75A4E"/>
    <w:rsid w:val="00C81507"/>
    <w:rsid w:val="00C830FE"/>
    <w:rsid w:val="00C8593B"/>
    <w:rsid w:val="00C95C1F"/>
    <w:rsid w:val="00CA40AA"/>
    <w:rsid w:val="00CA5A61"/>
    <w:rsid w:val="00CB1576"/>
    <w:rsid w:val="00CB255F"/>
    <w:rsid w:val="00CB33B2"/>
    <w:rsid w:val="00CB4882"/>
    <w:rsid w:val="00CD41E2"/>
    <w:rsid w:val="00CD70F5"/>
    <w:rsid w:val="00CE1433"/>
    <w:rsid w:val="00CE170D"/>
    <w:rsid w:val="00CE2E8E"/>
    <w:rsid w:val="00CE2ECB"/>
    <w:rsid w:val="00CE69C7"/>
    <w:rsid w:val="00D0036B"/>
    <w:rsid w:val="00D06246"/>
    <w:rsid w:val="00D136AD"/>
    <w:rsid w:val="00D143F8"/>
    <w:rsid w:val="00D15FF5"/>
    <w:rsid w:val="00D22233"/>
    <w:rsid w:val="00D22315"/>
    <w:rsid w:val="00D32551"/>
    <w:rsid w:val="00D36880"/>
    <w:rsid w:val="00D4091E"/>
    <w:rsid w:val="00D41226"/>
    <w:rsid w:val="00D5169C"/>
    <w:rsid w:val="00D5684C"/>
    <w:rsid w:val="00D57D0B"/>
    <w:rsid w:val="00D72B7A"/>
    <w:rsid w:val="00D74007"/>
    <w:rsid w:val="00D76C9B"/>
    <w:rsid w:val="00D90FC6"/>
    <w:rsid w:val="00D92824"/>
    <w:rsid w:val="00D94769"/>
    <w:rsid w:val="00DB448A"/>
    <w:rsid w:val="00DB5525"/>
    <w:rsid w:val="00DB7692"/>
    <w:rsid w:val="00DC5781"/>
    <w:rsid w:val="00DD58A7"/>
    <w:rsid w:val="00DD6181"/>
    <w:rsid w:val="00DE36F5"/>
    <w:rsid w:val="00DF4F48"/>
    <w:rsid w:val="00DF6650"/>
    <w:rsid w:val="00E00DEA"/>
    <w:rsid w:val="00E0400C"/>
    <w:rsid w:val="00E16349"/>
    <w:rsid w:val="00E17F22"/>
    <w:rsid w:val="00E32F18"/>
    <w:rsid w:val="00E42B4A"/>
    <w:rsid w:val="00E42DA9"/>
    <w:rsid w:val="00E43E92"/>
    <w:rsid w:val="00E449C3"/>
    <w:rsid w:val="00E5469F"/>
    <w:rsid w:val="00E767E4"/>
    <w:rsid w:val="00E85764"/>
    <w:rsid w:val="00E91087"/>
    <w:rsid w:val="00E96C23"/>
    <w:rsid w:val="00EA7DA0"/>
    <w:rsid w:val="00EC7ABE"/>
    <w:rsid w:val="00ED1700"/>
    <w:rsid w:val="00F04640"/>
    <w:rsid w:val="00F10B38"/>
    <w:rsid w:val="00F20530"/>
    <w:rsid w:val="00F20678"/>
    <w:rsid w:val="00F25630"/>
    <w:rsid w:val="00F27237"/>
    <w:rsid w:val="00F34491"/>
    <w:rsid w:val="00F37EF4"/>
    <w:rsid w:val="00F44B65"/>
    <w:rsid w:val="00F56938"/>
    <w:rsid w:val="00F5766C"/>
    <w:rsid w:val="00F65794"/>
    <w:rsid w:val="00F66FE1"/>
    <w:rsid w:val="00F73CE0"/>
    <w:rsid w:val="00F77FD0"/>
    <w:rsid w:val="00F81EA9"/>
    <w:rsid w:val="00F8366F"/>
    <w:rsid w:val="00FB548C"/>
    <w:rsid w:val="00FC4277"/>
    <w:rsid w:val="00FD5D53"/>
    <w:rsid w:val="00FD6137"/>
    <w:rsid w:val="00FE05BF"/>
    <w:rsid w:val="00FE0AD2"/>
    <w:rsid w:val="00FE2D4A"/>
    <w:rsid w:val="00FE2E14"/>
    <w:rsid w:val="00FE447D"/>
    <w:rsid w:val="00FE4FEF"/>
    <w:rsid w:val="00FE6E78"/>
    <w:rsid w:val="00FF7914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0E8EC-F969-4859-97CD-6F21BE7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112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4466"/>
    <w:pPr>
      <w:keepNext/>
      <w:outlineLvl w:val="1"/>
    </w:pPr>
    <w:rPr>
      <w:rFonts w:ascii="Courier New" w:hAnsi="Courier New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3F005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Style12">
    <w:name w:val="Style12"/>
    <w:basedOn w:val="a"/>
    <w:rsid w:val="001B161A"/>
    <w:pPr>
      <w:widowControl w:val="0"/>
      <w:autoSpaceDE w:val="0"/>
      <w:autoSpaceDN w:val="0"/>
      <w:adjustRightInd w:val="0"/>
      <w:spacing w:line="341" w:lineRule="exact"/>
      <w:ind w:firstLine="749"/>
      <w:jc w:val="both"/>
    </w:pPr>
  </w:style>
  <w:style w:type="character" w:customStyle="1" w:styleId="FontStyle22">
    <w:name w:val="Font Style22"/>
    <w:rsid w:val="001B161A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3B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E2E14"/>
    <w:pPr>
      <w:widowControl w:val="0"/>
      <w:autoSpaceDE w:val="0"/>
      <w:autoSpaceDN w:val="0"/>
      <w:adjustRightInd w:val="0"/>
      <w:spacing w:line="343" w:lineRule="exact"/>
      <w:ind w:firstLine="533"/>
    </w:pPr>
  </w:style>
  <w:style w:type="paragraph" w:customStyle="1" w:styleId="Style9">
    <w:name w:val="Style9"/>
    <w:basedOn w:val="a"/>
    <w:rsid w:val="00FE2E14"/>
    <w:pPr>
      <w:widowControl w:val="0"/>
      <w:autoSpaceDE w:val="0"/>
      <w:autoSpaceDN w:val="0"/>
      <w:adjustRightInd w:val="0"/>
      <w:spacing w:line="350" w:lineRule="exact"/>
      <w:jc w:val="both"/>
    </w:pPr>
  </w:style>
  <w:style w:type="paragraph" w:customStyle="1" w:styleId="Style13">
    <w:name w:val="Style13"/>
    <w:basedOn w:val="a"/>
    <w:rsid w:val="00FE2E14"/>
    <w:pPr>
      <w:widowControl w:val="0"/>
      <w:autoSpaceDE w:val="0"/>
      <w:autoSpaceDN w:val="0"/>
      <w:adjustRightInd w:val="0"/>
      <w:spacing w:line="346" w:lineRule="exact"/>
      <w:ind w:firstLine="686"/>
    </w:pPr>
  </w:style>
  <w:style w:type="character" w:customStyle="1" w:styleId="FontStyle21">
    <w:name w:val="Font Style21"/>
    <w:rsid w:val="00FE2E14"/>
    <w:rPr>
      <w:rFonts w:ascii="Times New Roman" w:hAnsi="Times New Roman" w:cs="Times New Roman"/>
      <w:i/>
      <w:iCs/>
      <w:sz w:val="30"/>
      <w:szCs w:val="30"/>
    </w:rPr>
  </w:style>
  <w:style w:type="paragraph" w:customStyle="1" w:styleId="Style8">
    <w:name w:val="Style8"/>
    <w:basedOn w:val="a"/>
    <w:rsid w:val="00CE170D"/>
    <w:pPr>
      <w:widowControl w:val="0"/>
      <w:autoSpaceDE w:val="0"/>
      <w:autoSpaceDN w:val="0"/>
      <w:adjustRightInd w:val="0"/>
      <w:spacing w:line="355" w:lineRule="exact"/>
      <w:ind w:firstLine="754"/>
      <w:jc w:val="both"/>
    </w:pPr>
  </w:style>
  <w:style w:type="character" w:customStyle="1" w:styleId="FontStyle18">
    <w:name w:val="Font Style18"/>
    <w:rsid w:val="002E5F5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rsid w:val="000005A2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0005A2"/>
    <w:pPr>
      <w:widowControl w:val="0"/>
      <w:autoSpaceDE w:val="0"/>
      <w:autoSpaceDN w:val="0"/>
      <w:adjustRightInd w:val="0"/>
      <w:spacing w:line="374" w:lineRule="exact"/>
      <w:ind w:firstLine="1546"/>
      <w:jc w:val="both"/>
    </w:pPr>
  </w:style>
  <w:style w:type="paragraph" w:styleId="a6">
    <w:name w:val="header"/>
    <w:basedOn w:val="a"/>
    <w:link w:val="a7"/>
    <w:rsid w:val="00D0624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Style2">
    <w:name w:val="Style2"/>
    <w:basedOn w:val="a"/>
    <w:rsid w:val="001D7F25"/>
    <w:pPr>
      <w:widowControl w:val="0"/>
      <w:autoSpaceDE w:val="0"/>
      <w:autoSpaceDN w:val="0"/>
      <w:adjustRightInd w:val="0"/>
      <w:spacing w:line="691" w:lineRule="exact"/>
    </w:pPr>
  </w:style>
  <w:style w:type="paragraph" w:customStyle="1" w:styleId="Style6">
    <w:name w:val="Style6"/>
    <w:basedOn w:val="a"/>
    <w:rsid w:val="001D7F25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7">
    <w:name w:val="Style7"/>
    <w:basedOn w:val="a"/>
    <w:rsid w:val="001D7F2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D7F25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1D7F25"/>
    <w:rPr>
      <w:rFonts w:ascii="Times New Roman" w:hAnsi="Times New Roman" w:cs="Times New Roman"/>
      <w:b/>
      <w:bCs/>
      <w:i/>
      <w:iCs/>
      <w:w w:val="40"/>
      <w:sz w:val="34"/>
      <w:szCs w:val="34"/>
    </w:rPr>
  </w:style>
  <w:style w:type="character" w:customStyle="1" w:styleId="FontStyle20">
    <w:name w:val="Font Style20"/>
    <w:rsid w:val="001D7F25"/>
    <w:rPr>
      <w:rFonts w:ascii="Times New Roman" w:hAnsi="Times New Roman" w:cs="Times New Roman"/>
      <w:b/>
      <w:bCs/>
      <w:smallCaps/>
      <w:spacing w:val="10"/>
      <w:sz w:val="24"/>
      <w:szCs w:val="24"/>
    </w:rPr>
  </w:style>
  <w:style w:type="character" w:customStyle="1" w:styleId="a4">
    <w:name w:val="Основной текст Знак"/>
    <w:link w:val="a3"/>
    <w:rsid w:val="00687CD3"/>
    <w:rPr>
      <w:sz w:val="28"/>
    </w:rPr>
  </w:style>
  <w:style w:type="character" w:customStyle="1" w:styleId="a7">
    <w:name w:val="Верхний колонтитул Знак"/>
    <w:link w:val="a6"/>
    <w:rsid w:val="00687CD3"/>
  </w:style>
  <w:style w:type="paragraph" w:styleId="a8">
    <w:name w:val="Balloon Text"/>
    <w:basedOn w:val="a"/>
    <w:link w:val="a9"/>
    <w:rsid w:val="000C2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C2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73D7-082E-4E38-8943-A4B0765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>B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A</dc:creator>
  <cp:keywords/>
  <cp:lastModifiedBy>User</cp:lastModifiedBy>
  <cp:revision>2</cp:revision>
  <cp:lastPrinted>2025-12-03T05:32:00Z</cp:lastPrinted>
  <dcterms:created xsi:type="dcterms:W3CDTF">2025-12-16T11:17:00Z</dcterms:created>
  <dcterms:modified xsi:type="dcterms:W3CDTF">2025-12-16T11:17:00Z</dcterms:modified>
</cp:coreProperties>
</file>